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A311" w14:textId="72260AF2" w:rsidR="009C1C05" w:rsidRPr="00544870" w:rsidRDefault="009C1C05" w:rsidP="00544870">
      <w:pPr>
        <w:spacing w:after="240"/>
        <w:jc w:val="center"/>
        <w:rPr>
          <w:b/>
          <w:bCs/>
        </w:rPr>
      </w:pPr>
      <w:r w:rsidRPr="00544870">
        <w:rPr>
          <w:b/>
          <w:bCs/>
        </w:rPr>
        <w:t>The Faculty Matters Committee</w:t>
      </w:r>
    </w:p>
    <w:p w14:paraId="68D97D30" w14:textId="51B58ED0" w:rsidR="006403D2" w:rsidRDefault="006403D2" w:rsidP="00544870">
      <w:pPr>
        <w:spacing w:after="240"/>
        <w:jc w:val="center"/>
      </w:pPr>
      <w:r>
        <w:t>Resolution on UP 1201.</w:t>
      </w:r>
    </w:p>
    <w:p w14:paraId="231D1CF5" w14:textId="155797B1" w:rsidR="006403D2" w:rsidRDefault="001121F7" w:rsidP="00544870">
      <w:pPr>
        <w:spacing w:after="240"/>
        <w:jc w:val="center"/>
      </w:pPr>
      <w:r>
        <w:t>Passed</w:t>
      </w:r>
      <w:r w:rsidR="00544870">
        <w:t xml:space="preserve"> April 2, 2025</w:t>
      </w:r>
    </w:p>
    <w:p w14:paraId="0E735729" w14:textId="77777777" w:rsidR="009C1C05" w:rsidRDefault="009C1C05" w:rsidP="004E0FC0">
      <w:pPr>
        <w:spacing w:after="240"/>
      </w:pPr>
    </w:p>
    <w:p w14:paraId="76DA3614" w14:textId="1317ADCD" w:rsidR="00BB13FD" w:rsidRDefault="00BB13FD" w:rsidP="004E0FC0">
      <w:pPr>
        <w:spacing w:after="240"/>
      </w:pPr>
      <w:proofErr w:type="gramStart"/>
      <w:r>
        <w:t>WHEREAS,</w:t>
      </w:r>
      <w:proofErr w:type="gramEnd"/>
      <w:r>
        <w:t xml:space="preserve"> </w:t>
      </w:r>
      <w:r w:rsidR="004E0FC0">
        <w:t>Title VI of the Civil Rights Act of 1964 states that “no individual, on the basis of race, color, national origin, shall be excluded from participation in, be denied the benefits of, or be subjected to discrimination in, a Federally assisted program or activity</w:t>
      </w:r>
      <w:r w:rsidR="004A67D4">
        <w:t>,</w:t>
      </w:r>
      <w:r w:rsidR="004E0FC0">
        <w:t>”</w:t>
      </w:r>
      <w:r w:rsidR="004A67D4">
        <w:t xml:space="preserve"> and</w:t>
      </w:r>
    </w:p>
    <w:p w14:paraId="78D7F742" w14:textId="1146B7A5" w:rsidR="00BB13FD" w:rsidRDefault="00BB13FD" w:rsidP="00013FA7">
      <w:pPr>
        <w:spacing w:after="240"/>
      </w:pPr>
      <w:r>
        <w:t xml:space="preserve">WHEREAS, </w:t>
      </w:r>
      <w:r w:rsidR="004E0FC0">
        <w:t>on May 7, 2024, the</w:t>
      </w:r>
      <w:r>
        <w:t xml:space="preserve"> US Department of Education </w:t>
      </w:r>
      <w:r w:rsidR="004E0FC0">
        <w:t>expressed</w:t>
      </w:r>
      <w:r>
        <w:t xml:space="preserve"> concern for “students and school community members who are or are perceived because of their shared ancestry or ethnic characteristics to be </w:t>
      </w:r>
      <w:bookmarkStart w:id="0" w:name="OLE_LINK7"/>
      <w:r>
        <w:t>Jewish, Israeli, Muslim, Arab, Sikh, South Asian, Hindu, Palestinian, or any other faith or ancestry</w:t>
      </w:r>
      <w:bookmarkEnd w:id="0"/>
      <w:r>
        <w:t>,” and</w:t>
      </w:r>
    </w:p>
    <w:p w14:paraId="7A138263" w14:textId="7AF09650" w:rsidR="00BB13FD" w:rsidRDefault="00BB13FD" w:rsidP="00013FA7">
      <w:pPr>
        <w:spacing w:after="240"/>
      </w:pPr>
      <w:r>
        <w:t xml:space="preserve">WHEREAS, the </w:t>
      </w:r>
      <w:r w:rsidR="00C367E7" w:rsidRPr="00C367E7">
        <w:t xml:space="preserve">August 27, </w:t>
      </w:r>
      <w:proofErr w:type="gramStart"/>
      <w:r w:rsidR="00C367E7" w:rsidRPr="00C367E7">
        <w:t>2024</w:t>
      </w:r>
      <w:proofErr w:type="gramEnd"/>
      <w:r w:rsidR="00C367E7">
        <w:t xml:space="preserve"> revision </w:t>
      </w:r>
      <w:r w:rsidR="001564C8">
        <w:t xml:space="preserve">of </w:t>
      </w:r>
      <w:r>
        <w:t>University Policy 1201 does not address all such discrimination equally,</w:t>
      </w:r>
      <w:r w:rsidR="00312A9E">
        <w:t xml:space="preserve"> and</w:t>
      </w:r>
    </w:p>
    <w:p w14:paraId="4D29D84F" w14:textId="74360B75" w:rsidR="00312A9E" w:rsidRDefault="00312A9E" w:rsidP="00013FA7">
      <w:pPr>
        <w:spacing w:after="240"/>
      </w:pPr>
      <w:proofErr w:type="gramStart"/>
      <w:r>
        <w:t>WHEREAS,</w:t>
      </w:r>
      <w:proofErr w:type="gramEnd"/>
      <w:r>
        <w:t xml:space="preserve"> </w:t>
      </w:r>
      <w:r w:rsidRPr="00BB13FD">
        <w:t>the IHRA definition of anti-Semitism and examples</w:t>
      </w:r>
      <w:r>
        <w:t xml:space="preserve"> do not by themselves provide clear guidance on distinguishing </w:t>
      </w:r>
      <w:r w:rsidRPr="00BB13FD">
        <w:t>anti-Semitism</w:t>
      </w:r>
      <w:r>
        <w:t xml:space="preserve"> from </w:t>
      </w:r>
      <w:r w:rsidRPr="00312A9E">
        <w:t>legitimate political speech and action concerning Zionism, Israel, and Palestine</w:t>
      </w:r>
      <w:r>
        <w:t>,</w:t>
      </w:r>
    </w:p>
    <w:p w14:paraId="4FECC35E" w14:textId="1EE9FCF4" w:rsidR="00BB13FD" w:rsidRDefault="00013FA7" w:rsidP="00013FA7">
      <w:pPr>
        <w:spacing w:after="240"/>
      </w:pPr>
      <w:r>
        <w:t>RESOLVED</w:t>
      </w:r>
      <w:r w:rsidR="00BB13FD">
        <w:t>,</w:t>
      </w:r>
      <w:r>
        <w:t xml:space="preserve"> That t</w:t>
      </w:r>
      <w:r w:rsidR="00BB13FD">
        <w:t xml:space="preserve">he Faculty Senate calls on President Washington to update University Policy 1201 </w:t>
      </w:r>
      <w:r>
        <w:t>to</w:t>
      </w:r>
      <w:r w:rsidR="00BB13FD">
        <w:t>:</w:t>
      </w:r>
    </w:p>
    <w:p w14:paraId="0E5D8BBF" w14:textId="3657763D" w:rsidR="00BB13FD" w:rsidRDefault="00BB13FD" w:rsidP="00013FA7">
      <w:pPr>
        <w:pStyle w:val="ListParagraph"/>
        <w:numPr>
          <w:ilvl w:val="0"/>
          <w:numId w:val="2"/>
        </w:numPr>
        <w:spacing w:after="240"/>
      </w:pPr>
      <w:r>
        <w:t>Remov</w:t>
      </w:r>
      <w:r w:rsidR="00013FA7">
        <w:t>e</w:t>
      </w:r>
      <w:r>
        <w:t xml:space="preserve"> the sentence, “</w:t>
      </w:r>
      <w:r w:rsidRPr="00BB13FD">
        <w:t xml:space="preserve">The </w:t>
      </w:r>
      <w:r w:rsidR="69615CFD">
        <w:t xml:space="preserve">ACC </w:t>
      </w:r>
      <w:r>
        <w:t>office</w:t>
      </w:r>
      <w:r w:rsidRPr="00BB13FD">
        <w:t xml:space="preserve"> will consider the IHRA definition of anti-Semitism and examples (as set forth in U.S. Executive Order 13899 and Chapter 471 of the 2023 Virginia Acts of Assembly) to the extent that they might be useful as evidence of discriminatory intent, without diminishing or infringing any right protected under the Constitution and laws of the United States and the Commonwealth of Virginia.</w:t>
      </w:r>
      <w:r>
        <w:t>”</w:t>
      </w:r>
    </w:p>
    <w:p w14:paraId="5DE75645" w14:textId="77777777" w:rsidR="004E0FC0" w:rsidRDefault="004E0FC0" w:rsidP="004E0FC0">
      <w:pPr>
        <w:pStyle w:val="ListParagraph"/>
        <w:spacing w:after="240"/>
        <w:ind w:left="1080"/>
      </w:pPr>
    </w:p>
    <w:p w14:paraId="5E1EA5BA" w14:textId="1B6BC29F" w:rsidR="00BB13FD" w:rsidRDefault="009F11E3" w:rsidP="00312A9E">
      <w:pPr>
        <w:pStyle w:val="ListParagraph"/>
        <w:numPr>
          <w:ilvl w:val="0"/>
          <w:numId w:val="2"/>
        </w:numPr>
        <w:spacing w:after="240"/>
        <w:rPr>
          <w:szCs w:val="20"/>
        </w:rPr>
      </w:pPr>
      <w:r>
        <w:t>Replace that sentence with</w:t>
      </w:r>
      <w:r w:rsidR="00BB13FD">
        <w:t xml:space="preserve"> the </w:t>
      </w:r>
      <w:r w:rsidR="00312A9E">
        <w:t>passage</w:t>
      </w:r>
      <w:r w:rsidR="00BB13FD">
        <w:t>: “</w:t>
      </w:r>
      <w:r w:rsidR="00BB13FD" w:rsidRPr="00BB13FD">
        <w:t xml:space="preserve">The </w:t>
      </w:r>
      <w:r w:rsidR="3AC00ED7">
        <w:t>O</w:t>
      </w:r>
      <w:r w:rsidR="3AC00ED7" w:rsidRPr="5620880C">
        <w:rPr>
          <w:rFonts w:eastAsia="Aptos" w:cs="Gautami"/>
          <w:szCs w:val="20"/>
        </w:rPr>
        <w:t>ffice of Access, Compliance, and Community</w:t>
      </w:r>
      <w:r w:rsidR="00BB13FD" w:rsidRPr="00BB13FD">
        <w:t xml:space="preserve"> will </w:t>
      </w:r>
      <w:r w:rsidR="004E0FC0">
        <w:t xml:space="preserve">take care to prevent discrimination against students and school community members who are or are perceived because of their shared ancestry or ethnic characteristics to be Jewish, Israeli, Muslim, Arab, Sikh, South Asian, Hindu, Palestinian, or any other faith or ancestry, </w:t>
      </w:r>
      <w:r w:rsidR="004E0FC0" w:rsidRPr="00BB13FD">
        <w:t>without diminishing or infringing any right protected under the Constitution and laws of the United States and the Commonwealth of Virginia</w:t>
      </w:r>
      <w:r w:rsidR="004E0FC0">
        <w:t>.</w:t>
      </w:r>
      <w:r w:rsidR="00312A9E">
        <w:t xml:space="preserve"> In doing so, the </w:t>
      </w:r>
      <w:r w:rsidR="000D3241">
        <w:t>ACC</w:t>
      </w:r>
      <w:r w:rsidR="00312A9E">
        <w:t xml:space="preserve"> office will consider </w:t>
      </w:r>
      <w:r w:rsidR="00312A9E" w:rsidRPr="00BB13FD">
        <w:t>the IHRA definition of anti-Semitism and examples</w:t>
      </w:r>
      <w:r w:rsidR="00312A9E">
        <w:t xml:space="preserve">, the </w:t>
      </w:r>
      <w:r w:rsidR="00312A9E" w:rsidRPr="00312A9E">
        <w:t>Jerusalem Declaration on Antisemitism</w:t>
      </w:r>
      <w:r w:rsidR="00312A9E">
        <w:t>, The Nexus Document: Understanding Antisemitism at its Nexus with Israel and Zionism, and other relevant scholarly guidelines.</w:t>
      </w:r>
    </w:p>
    <w:p w14:paraId="6200E408" w14:textId="77777777" w:rsidR="001946B3" w:rsidRDefault="001946B3" w:rsidP="001946B3">
      <w:pPr>
        <w:pStyle w:val="ListParagraph"/>
      </w:pPr>
    </w:p>
    <w:p w14:paraId="276A35EB" w14:textId="1C5490C6" w:rsidR="00013FA7" w:rsidRDefault="6551231C" w:rsidP="00544870">
      <w:pPr>
        <w:pStyle w:val="ListParagraph"/>
        <w:numPr>
          <w:ilvl w:val="0"/>
          <w:numId w:val="2"/>
        </w:numPr>
        <w:spacing w:after="240"/>
      </w:pPr>
      <w:r w:rsidRPr="005A4E31">
        <w:rPr>
          <w:rFonts w:eastAsia="Aptos" w:cs="Gautami"/>
          <w:szCs w:val="20"/>
        </w:rPr>
        <w:t>Add language to the accompanying procedure requiring the Office of Access, Compliance, and Community to consult with faculty with relevant academic expertise when academic appropriateness or academic freedom is implicated.</w:t>
      </w:r>
      <w:r w:rsidRPr="53F2255A">
        <w:rPr>
          <w:rStyle w:val="FootnoteReference"/>
          <w:rFonts w:eastAsia="Aptos" w:cs="Gautami"/>
          <w:szCs w:val="20"/>
        </w:rPr>
        <w:footnoteReference w:id="2"/>
      </w:r>
      <w:r w:rsidR="00FA56AB" w:rsidRPr="005A4E31">
        <w:rPr>
          <w:rFonts w:eastAsia="Aptos" w:cs="Gautami"/>
          <w:szCs w:val="20"/>
        </w:rPr>
        <w:t xml:space="preserve"> </w:t>
      </w:r>
    </w:p>
    <w:sectPr w:rsidR="00013FA7" w:rsidSect="00662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FF60" w14:textId="77777777" w:rsidR="00800BF5" w:rsidRDefault="00800BF5">
      <w:r>
        <w:separator/>
      </w:r>
    </w:p>
  </w:endnote>
  <w:endnote w:type="continuationSeparator" w:id="0">
    <w:p w14:paraId="0B588782" w14:textId="77777777" w:rsidR="00800BF5" w:rsidRDefault="00800BF5">
      <w:r>
        <w:continuationSeparator/>
      </w:r>
    </w:p>
  </w:endnote>
  <w:endnote w:type="continuationNotice" w:id="1">
    <w:p w14:paraId="3C4C23DF" w14:textId="77777777" w:rsidR="00800BF5" w:rsidRDefault="0080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imesNewRomanPSMT">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BF9E" w14:textId="77777777" w:rsidR="00800BF5" w:rsidRDefault="00800BF5">
      <w:r>
        <w:separator/>
      </w:r>
    </w:p>
  </w:footnote>
  <w:footnote w:type="continuationSeparator" w:id="0">
    <w:p w14:paraId="01F715E5" w14:textId="77777777" w:rsidR="00800BF5" w:rsidRDefault="00800BF5">
      <w:r>
        <w:continuationSeparator/>
      </w:r>
    </w:p>
  </w:footnote>
  <w:footnote w:type="continuationNotice" w:id="1">
    <w:p w14:paraId="187E29D7" w14:textId="77777777" w:rsidR="00800BF5" w:rsidRDefault="00800BF5"/>
  </w:footnote>
  <w:footnote w:id="2">
    <w:p w14:paraId="590550CD" w14:textId="76042000" w:rsidR="53F2255A" w:rsidRDefault="53F2255A" w:rsidP="53F2255A">
      <w:pPr>
        <w:pStyle w:val="FootnoteText"/>
      </w:pPr>
      <w:r w:rsidRPr="53F2255A">
        <w:rPr>
          <w:rStyle w:val="FootnoteReference"/>
        </w:rPr>
        <w:footnoteRef/>
      </w:r>
      <w:r w:rsidR="580980F5">
        <w:t xml:space="preserve"> This language is based on University of California, Anti-Discrimination Policy, as revised August 29,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96DE5"/>
    <w:multiLevelType w:val="hybridMultilevel"/>
    <w:tmpl w:val="6C707D2C"/>
    <w:lvl w:ilvl="0" w:tplc="E18C7618">
      <w:start w:val="12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083830"/>
    <w:multiLevelType w:val="hybridMultilevel"/>
    <w:tmpl w:val="E60022B4"/>
    <w:lvl w:ilvl="0" w:tplc="E18C7618">
      <w:start w:val="1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416430">
    <w:abstractNumId w:val="1"/>
  </w:num>
  <w:num w:numId="2" w16cid:durableId="140845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FD"/>
    <w:rsid w:val="00011BBF"/>
    <w:rsid w:val="00013FA7"/>
    <w:rsid w:val="00026DBD"/>
    <w:rsid w:val="0003419F"/>
    <w:rsid w:val="00065EB0"/>
    <w:rsid w:val="000A0963"/>
    <w:rsid w:val="000C224C"/>
    <w:rsid w:val="000D3241"/>
    <w:rsid w:val="000E4BEF"/>
    <w:rsid w:val="00106C4F"/>
    <w:rsid w:val="001121F7"/>
    <w:rsid w:val="0014354D"/>
    <w:rsid w:val="001564C8"/>
    <w:rsid w:val="00161618"/>
    <w:rsid w:val="00172A1F"/>
    <w:rsid w:val="00175DA4"/>
    <w:rsid w:val="00177E97"/>
    <w:rsid w:val="001856A8"/>
    <w:rsid w:val="00191715"/>
    <w:rsid w:val="001946B3"/>
    <w:rsid w:val="00197C83"/>
    <w:rsid w:val="001C2A2C"/>
    <w:rsid w:val="001E1607"/>
    <w:rsid w:val="001E505E"/>
    <w:rsid w:val="001E54B5"/>
    <w:rsid w:val="00235B15"/>
    <w:rsid w:val="0027427F"/>
    <w:rsid w:val="00287354"/>
    <w:rsid w:val="00291F12"/>
    <w:rsid w:val="002A67B9"/>
    <w:rsid w:val="002C0F99"/>
    <w:rsid w:val="003062E0"/>
    <w:rsid w:val="00312A9E"/>
    <w:rsid w:val="00316D1F"/>
    <w:rsid w:val="00327A86"/>
    <w:rsid w:val="00340B52"/>
    <w:rsid w:val="00347C16"/>
    <w:rsid w:val="00382C70"/>
    <w:rsid w:val="003868F8"/>
    <w:rsid w:val="003A3AAB"/>
    <w:rsid w:val="003D4E17"/>
    <w:rsid w:val="0041188A"/>
    <w:rsid w:val="00436BAD"/>
    <w:rsid w:val="004400EE"/>
    <w:rsid w:val="00481E26"/>
    <w:rsid w:val="00490F03"/>
    <w:rsid w:val="004A67D4"/>
    <w:rsid w:val="004E0FC0"/>
    <w:rsid w:val="00532CDB"/>
    <w:rsid w:val="00534B80"/>
    <w:rsid w:val="00537018"/>
    <w:rsid w:val="00544870"/>
    <w:rsid w:val="00566F0F"/>
    <w:rsid w:val="0058094F"/>
    <w:rsid w:val="00583A4A"/>
    <w:rsid w:val="00587CF0"/>
    <w:rsid w:val="005941DA"/>
    <w:rsid w:val="005968DC"/>
    <w:rsid w:val="005A4E31"/>
    <w:rsid w:val="005E058B"/>
    <w:rsid w:val="005E0A96"/>
    <w:rsid w:val="00617065"/>
    <w:rsid w:val="006403D2"/>
    <w:rsid w:val="006404C3"/>
    <w:rsid w:val="006623D3"/>
    <w:rsid w:val="00671B8D"/>
    <w:rsid w:val="006D4009"/>
    <w:rsid w:val="006F1A53"/>
    <w:rsid w:val="007300A5"/>
    <w:rsid w:val="00731618"/>
    <w:rsid w:val="007379EA"/>
    <w:rsid w:val="007875B5"/>
    <w:rsid w:val="007E38FF"/>
    <w:rsid w:val="007F4526"/>
    <w:rsid w:val="00800BF5"/>
    <w:rsid w:val="00804471"/>
    <w:rsid w:val="0081290D"/>
    <w:rsid w:val="0082494B"/>
    <w:rsid w:val="00853EBD"/>
    <w:rsid w:val="008908EB"/>
    <w:rsid w:val="00894744"/>
    <w:rsid w:val="008951EF"/>
    <w:rsid w:val="008B4BB8"/>
    <w:rsid w:val="008D520E"/>
    <w:rsid w:val="00931E91"/>
    <w:rsid w:val="00935B74"/>
    <w:rsid w:val="009859A7"/>
    <w:rsid w:val="00990F98"/>
    <w:rsid w:val="009A5BEA"/>
    <w:rsid w:val="009B491C"/>
    <w:rsid w:val="009C1C05"/>
    <w:rsid w:val="009C3342"/>
    <w:rsid w:val="009C545B"/>
    <w:rsid w:val="009D1D76"/>
    <w:rsid w:val="009E2ABA"/>
    <w:rsid w:val="009F11E3"/>
    <w:rsid w:val="00A13AE9"/>
    <w:rsid w:val="00A20865"/>
    <w:rsid w:val="00A21B73"/>
    <w:rsid w:val="00A22F1A"/>
    <w:rsid w:val="00A30D48"/>
    <w:rsid w:val="00A3323E"/>
    <w:rsid w:val="00A33B94"/>
    <w:rsid w:val="00A33DA0"/>
    <w:rsid w:val="00A35DF2"/>
    <w:rsid w:val="00A6314A"/>
    <w:rsid w:val="00A7111F"/>
    <w:rsid w:val="00A945FA"/>
    <w:rsid w:val="00AD4D05"/>
    <w:rsid w:val="00AE238E"/>
    <w:rsid w:val="00AF35B8"/>
    <w:rsid w:val="00AF4301"/>
    <w:rsid w:val="00B16635"/>
    <w:rsid w:val="00B17C48"/>
    <w:rsid w:val="00B457EA"/>
    <w:rsid w:val="00B46321"/>
    <w:rsid w:val="00B51F22"/>
    <w:rsid w:val="00BB13FD"/>
    <w:rsid w:val="00BE1DF1"/>
    <w:rsid w:val="00BE3FE1"/>
    <w:rsid w:val="00BE5A22"/>
    <w:rsid w:val="00C2329D"/>
    <w:rsid w:val="00C367E7"/>
    <w:rsid w:val="00C91BE8"/>
    <w:rsid w:val="00CA3FE9"/>
    <w:rsid w:val="00CE5F88"/>
    <w:rsid w:val="00CF0D4F"/>
    <w:rsid w:val="00CF6B14"/>
    <w:rsid w:val="00D14121"/>
    <w:rsid w:val="00D2778F"/>
    <w:rsid w:val="00D35361"/>
    <w:rsid w:val="00D41450"/>
    <w:rsid w:val="00D44618"/>
    <w:rsid w:val="00D452B7"/>
    <w:rsid w:val="00D51236"/>
    <w:rsid w:val="00D70435"/>
    <w:rsid w:val="00D7553A"/>
    <w:rsid w:val="00DA208B"/>
    <w:rsid w:val="00DF4C3D"/>
    <w:rsid w:val="00DF6E25"/>
    <w:rsid w:val="00E23BAB"/>
    <w:rsid w:val="00E3563A"/>
    <w:rsid w:val="00EB2081"/>
    <w:rsid w:val="00F42D8B"/>
    <w:rsid w:val="00F44296"/>
    <w:rsid w:val="00F927C1"/>
    <w:rsid w:val="00FA56AB"/>
    <w:rsid w:val="00FB2D14"/>
    <w:rsid w:val="00FD7C0B"/>
    <w:rsid w:val="0848EF4B"/>
    <w:rsid w:val="11DB1739"/>
    <w:rsid w:val="15A2ED81"/>
    <w:rsid w:val="2335FBC8"/>
    <w:rsid w:val="239D2807"/>
    <w:rsid w:val="2543151D"/>
    <w:rsid w:val="2960F7EF"/>
    <w:rsid w:val="29876187"/>
    <w:rsid w:val="2B8DF9A3"/>
    <w:rsid w:val="2F839288"/>
    <w:rsid w:val="30C39420"/>
    <w:rsid w:val="3466FBE0"/>
    <w:rsid w:val="370E063B"/>
    <w:rsid w:val="3AC00ED7"/>
    <w:rsid w:val="43C494C1"/>
    <w:rsid w:val="4759A49B"/>
    <w:rsid w:val="4DF6C2AD"/>
    <w:rsid w:val="5102FC3B"/>
    <w:rsid w:val="53F2255A"/>
    <w:rsid w:val="54A2EB27"/>
    <w:rsid w:val="5620880C"/>
    <w:rsid w:val="580980F5"/>
    <w:rsid w:val="58AB31C7"/>
    <w:rsid w:val="5D47829F"/>
    <w:rsid w:val="63CF17F1"/>
    <w:rsid w:val="64F94E8F"/>
    <w:rsid w:val="6551231C"/>
    <w:rsid w:val="661A54CA"/>
    <w:rsid w:val="69615CFD"/>
    <w:rsid w:val="6B601042"/>
    <w:rsid w:val="6CF603C1"/>
    <w:rsid w:val="6E2856D5"/>
    <w:rsid w:val="7035E62B"/>
    <w:rsid w:val="74CA4870"/>
    <w:rsid w:val="7DF8E9DE"/>
    <w:rsid w:val="7E23A9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46AF"/>
  <w15:chartTrackingRefBased/>
  <w15:docId w15:val="{AE8F709F-31BF-4804-81C2-AEA6EE2D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F2"/>
    <w:rPr>
      <w:rFonts w:ascii="Arial" w:hAnsi="Arial"/>
      <w:kern w:val="0"/>
      <w:sz w:val="20"/>
      <w14:ligatures w14:val="none"/>
    </w:rPr>
  </w:style>
  <w:style w:type="paragraph" w:styleId="Heading1">
    <w:name w:val="heading 1"/>
    <w:basedOn w:val="Normal"/>
    <w:next w:val="letter"/>
    <w:link w:val="Heading1Char"/>
    <w:autoRedefine/>
    <w:uiPriority w:val="9"/>
    <w:qFormat/>
    <w:rsid w:val="00A21B7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letter"/>
    <w:link w:val="Heading2Char"/>
    <w:autoRedefine/>
    <w:uiPriority w:val="9"/>
    <w:unhideWhenUsed/>
    <w:qFormat/>
    <w:rsid w:val="00D41450"/>
    <w:pPr>
      <w:keepNext/>
      <w:keepLines/>
      <w:spacing w:before="160" w:after="120"/>
      <w:outlineLvl w:val="1"/>
    </w:pPr>
    <w:rPr>
      <w:rFonts w:eastAsiaTheme="majorEastAsia" w:cstheme="majorBidi"/>
      <w:b/>
      <w:color w:val="000000" w:themeColor="text1"/>
      <w:sz w:val="22"/>
      <w:szCs w:val="26"/>
    </w:rPr>
  </w:style>
  <w:style w:type="paragraph" w:styleId="Heading3">
    <w:name w:val="heading 3"/>
    <w:basedOn w:val="Normal"/>
    <w:next w:val="letter"/>
    <w:link w:val="Heading3Char"/>
    <w:autoRedefine/>
    <w:uiPriority w:val="9"/>
    <w:unhideWhenUsed/>
    <w:qFormat/>
    <w:rsid w:val="00A21B73"/>
    <w:pPr>
      <w:keepNext/>
      <w:keepLines/>
      <w:spacing w:before="160" w:after="120"/>
      <w:outlineLvl w:val="2"/>
    </w:pPr>
    <w:rPr>
      <w:rFonts w:eastAsiaTheme="majorEastAsia" w:cstheme="majorBidi"/>
      <w:i/>
      <w:color w:val="000000" w:themeColor="text1"/>
    </w:rPr>
  </w:style>
  <w:style w:type="paragraph" w:styleId="Heading4">
    <w:name w:val="heading 4"/>
    <w:basedOn w:val="Normal"/>
    <w:next w:val="Normal"/>
    <w:link w:val="Heading4Char"/>
    <w:uiPriority w:val="9"/>
    <w:semiHidden/>
    <w:unhideWhenUsed/>
    <w:qFormat/>
    <w:rsid w:val="00BB13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13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13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13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13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13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B73"/>
    <w:rPr>
      <w:rFonts w:ascii="Arial" w:eastAsiaTheme="majorEastAsia" w:hAnsi="Arial" w:cstheme="majorBidi"/>
      <w:b/>
      <w:color w:val="000000" w:themeColor="text1"/>
      <w:sz w:val="32"/>
      <w:szCs w:val="32"/>
    </w:rPr>
  </w:style>
  <w:style w:type="paragraph" w:customStyle="1" w:styleId="letter">
    <w:name w:val="letter"/>
    <w:basedOn w:val="Normal"/>
    <w:link w:val="letterChar"/>
    <w:autoRedefine/>
    <w:qFormat/>
    <w:rsid w:val="00A35DF2"/>
    <w:pPr>
      <w:spacing w:before="120" w:after="120"/>
      <w:ind w:left="720"/>
    </w:pPr>
  </w:style>
  <w:style w:type="character" w:customStyle="1" w:styleId="letterChar">
    <w:name w:val="letter Char"/>
    <w:basedOn w:val="DefaultParagraphFont"/>
    <w:link w:val="letter"/>
    <w:rsid w:val="00A35DF2"/>
    <w:rPr>
      <w:rFonts w:ascii="Arial" w:hAnsi="Arial"/>
      <w:sz w:val="20"/>
    </w:rPr>
  </w:style>
  <w:style w:type="character" w:customStyle="1" w:styleId="Heading3Char">
    <w:name w:val="Heading 3 Char"/>
    <w:basedOn w:val="DefaultParagraphFont"/>
    <w:link w:val="Heading3"/>
    <w:uiPriority w:val="9"/>
    <w:rsid w:val="00A21B73"/>
    <w:rPr>
      <w:rFonts w:ascii="Arial" w:eastAsiaTheme="majorEastAsia" w:hAnsi="Arial" w:cstheme="majorBidi"/>
      <w:i/>
      <w:color w:val="000000" w:themeColor="text1"/>
      <w:sz w:val="20"/>
    </w:rPr>
  </w:style>
  <w:style w:type="character" w:customStyle="1" w:styleId="Heading2Char">
    <w:name w:val="Heading 2 Char"/>
    <w:basedOn w:val="DefaultParagraphFont"/>
    <w:link w:val="Heading2"/>
    <w:uiPriority w:val="9"/>
    <w:rsid w:val="00D41450"/>
    <w:rPr>
      <w:rFonts w:ascii="Arial" w:eastAsiaTheme="majorEastAsia" w:hAnsi="Arial" w:cstheme="majorBidi"/>
      <w:b/>
      <w:color w:val="000000" w:themeColor="text1"/>
      <w:kern w:val="0"/>
      <w:sz w:val="22"/>
      <w:szCs w:val="26"/>
      <w14:ligatures w14:val="none"/>
    </w:rPr>
  </w:style>
  <w:style w:type="paragraph" w:customStyle="1" w:styleId="contentstab">
    <w:name w:val="contents_tab"/>
    <w:basedOn w:val="Normal"/>
    <w:uiPriority w:val="99"/>
    <w:rsid w:val="00327A86"/>
    <w:pPr>
      <w:widowControl w:val="0"/>
      <w:tabs>
        <w:tab w:val="left" w:pos="8910"/>
        <w:tab w:val="left" w:pos="9000"/>
      </w:tabs>
      <w:autoSpaceDE w:val="0"/>
      <w:autoSpaceDN w:val="0"/>
      <w:adjustRightInd w:val="0"/>
      <w:spacing w:line="276" w:lineRule="auto"/>
      <w:ind w:left="810" w:hanging="810"/>
    </w:pPr>
    <w:rPr>
      <w:rFonts w:asciiTheme="minorHAnsi" w:eastAsia="TimesNewRomanPSMT" w:hAnsiTheme="minorHAnsi"/>
      <w:szCs w:val="20"/>
    </w:rPr>
  </w:style>
  <w:style w:type="paragraph" w:customStyle="1" w:styleId="letter-double">
    <w:name w:val="letter-double"/>
    <w:basedOn w:val="letter"/>
    <w:link w:val="letter-doubleChar"/>
    <w:qFormat/>
    <w:rsid w:val="00287354"/>
    <w:pPr>
      <w:spacing w:before="0" w:after="240" w:line="480" w:lineRule="auto"/>
      <w:ind w:firstLine="720"/>
      <w:contextualSpacing/>
    </w:pPr>
  </w:style>
  <w:style w:type="character" w:customStyle="1" w:styleId="letter-doubleChar">
    <w:name w:val="letter-double Char"/>
    <w:basedOn w:val="letterChar"/>
    <w:link w:val="letter-double"/>
    <w:rsid w:val="00287354"/>
    <w:rPr>
      <w:rFonts w:ascii="Arial" w:hAnsi="Arial"/>
      <w:sz w:val="20"/>
    </w:rPr>
  </w:style>
  <w:style w:type="paragraph" w:customStyle="1" w:styleId="letterhanging">
    <w:name w:val="letter hanging"/>
    <w:basedOn w:val="letter"/>
    <w:link w:val="letterhangingChar"/>
    <w:qFormat/>
    <w:rsid w:val="00026DBD"/>
    <w:pPr>
      <w:ind w:hanging="720"/>
    </w:pPr>
  </w:style>
  <w:style w:type="character" w:customStyle="1" w:styleId="letterhangingChar">
    <w:name w:val="letter hanging Char"/>
    <w:basedOn w:val="letterChar"/>
    <w:link w:val="letterhanging"/>
    <w:rsid w:val="00026DBD"/>
    <w:rPr>
      <w:rFonts w:ascii="Arial" w:hAnsi="Arial"/>
      <w:sz w:val="20"/>
    </w:rPr>
  </w:style>
  <w:style w:type="paragraph" w:styleId="FootnoteText">
    <w:name w:val="footnote text"/>
    <w:basedOn w:val="Normal"/>
    <w:link w:val="FootnoteTextChar"/>
    <w:uiPriority w:val="99"/>
    <w:semiHidden/>
    <w:unhideWhenUsed/>
    <w:rsid w:val="00BE5A22"/>
    <w:rPr>
      <w:rFonts w:eastAsiaTheme="minorEastAsia"/>
      <w:szCs w:val="20"/>
    </w:rPr>
  </w:style>
  <w:style w:type="character" w:customStyle="1" w:styleId="FootnoteTextChar">
    <w:name w:val="Footnote Text Char"/>
    <w:basedOn w:val="DefaultParagraphFont"/>
    <w:link w:val="FootnoteText"/>
    <w:uiPriority w:val="99"/>
    <w:semiHidden/>
    <w:rsid w:val="00BE5A22"/>
    <w:rPr>
      <w:rFonts w:ascii="Arial" w:eastAsiaTheme="minorEastAsia" w:hAnsi="Arial"/>
      <w:kern w:val="0"/>
      <w:sz w:val="20"/>
      <w:szCs w:val="20"/>
      <w14:ligatures w14:val="none"/>
    </w:rPr>
  </w:style>
  <w:style w:type="character" w:customStyle="1" w:styleId="Heading4Char">
    <w:name w:val="Heading 4 Char"/>
    <w:basedOn w:val="DefaultParagraphFont"/>
    <w:link w:val="Heading4"/>
    <w:uiPriority w:val="9"/>
    <w:semiHidden/>
    <w:rsid w:val="00BB13FD"/>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BB13FD"/>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BB13F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BB13F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BB13F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BB13F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BB13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3F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B13F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3F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B13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13FD"/>
    <w:rPr>
      <w:rFonts w:ascii="Arial" w:hAnsi="Arial"/>
      <w:i/>
      <w:iCs/>
      <w:color w:val="404040" w:themeColor="text1" w:themeTint="BF"/>
      <w:kern w:val="0"/>
      <w:sz w:val="20"/>
      <w14:ligatures w14:val="none"/>
    </w:rPr>
  </w:style>
  <w:style w:type="paragraph" w:styleId="ListParagraph">
    <w:name w:val="List Paragraph"/>
    <w:basedOn w:val="Normal"/>
    <w:uiPriority w:val="34"/>
    <w:qFormat/>
    <w:rsid w:val="00BB13FD"/>
    <w:pPr>
      <w:ind w:left="720"/>
      <w:contextualSpacing/>
    </w:pPr>
  </w:style>
  <w:style w:type="character" w:styleId="IntenseEmphasis">
    <w:name w:val="Intense Emphasis"/>
    <w:basedOn w:val="DefaultParagraphFont"/>
    <w:uiPriority w:val="21"/>
    <w:qFormat/>
    <w:rsid w:val="00BB13FD"/>
    <w:rPr>
      <w:i/>
      <w:iCs/>
      <w:color w:val="0F4761" w:themeColor="accent1" w:themeShade="BF"/>
    </w:rPr>
  </w:style>
  <w:style w:type="paragraph" w:styleId="IntenseQuote">
    <w:name w:val="Intense Quote"/>
    <w:basedOn w:val="Normal"/>
    <w:next w:val="Normal"/>
    <w:link w:val="IntenseQuoteChar"/>
    <w:uiPriority w:val="30"/>
    <w:qFormat/>
    <w:rsid w:val="00BB1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3FD"/>
    <w:rPr>
      <w:rFonts w:ascii="Arial" w:hAnsi="Arial"/>
      <w:i/>
      <w:iCs/>
      <w:color w:val="0F4761" w:themeColor="accent1" w:themeShade="BF"/>
      <w:kern w:val="0"/>
      <w:sz w:val="20"/>
      <w14:ligatures w14:val="none"/>
    </w:rPr>
  </w:style>
  <w:style w:type="character" w:styleId="IntenseReference">
    <w:name w:val="Intense Reference"/>
    <w:basedOn w:val="DefaultParagraphFont"/>
    <w:uiPriority w:val="32"/>
    <w:qFormat/>
    <w:rsid w:val="00BB13FD"/>
    <w:rPr>
      <w:b/>
      <w:bCs/>
      <w:smallCaps/>
      <w:color w:val="0F4761" w:themeColor="accent1" w:themeShade="BF"/>
      <w:spacing w:val="5"/>
    </w:rPr>
  </w:style>
  <w:style w:type="paragraph" w:styleId="Header">
    <w:name w:val="header"/>
    <w:basedOn w:val="Normal"/>
    <w:link w:val="HeaderChar"/>
    <w:uiPriority w:val="99"/>
    <w:semiHidden/>
    <w:unhideWhenUsed/>
    <w:rsid w:val="00481E26"/>
    <w:pPr>
      <w:tabs>
        <w:tab w:val="center" w:pos="4680"/>
        <w:tab w:val="right" w:pos="9360"/>
      </w:tabs>
    </w:pPr>
  </w:style>
  <w:style w:type="character" w:customStyle="1" w:styleId="HeaderChar">
    <w:name w:val="Header Char"/>
    <w:basedOn w:val="DefaultParagraphFont"/>
    <w:link w:val="Header"/>
    <w:uiPriority w:val="99"/>
    <w:semiHidden/>
    <w:rsid w:val="00481E26"/>
    <w:rPr>
      <w:rFonts w:ascii="Arial" w:hAnsi="Arial"/>
      <w:kern w:val="0"/>
      <w:sz w:val="20"/>
      <w14:ligatures w14:val="none"/>
    </w:rPr>
  </w:style>
  <w:style w:type="paragraph" w:styleId="Footer">
    <w:name w:val="footer"/>
    <w:basedOn w:val="Normal"/>
    <w:link w:val="FooterChar"/>
    <w:uiPriority w:val="99"/>
    <w:semiHidden/>
    <w:unhideWhenUsed/>
    <w:rsid w:val="00481E26"/>
    <w:pPr>
      <w:tabs>
        <w:tab w:val="center" w:pos="4680"/>
        <w:tab w:val="right" w:pos="9360"/>
      </w:tabs>
    </w:pPr>
  </w:style>
  <w:style w:type="character" w:customStyle="1" w:styleId="FooterChar">
    <w:name w:val="Footer Char"/>
    <w:basedOn w:val="DefaultParagraphFont"/>
    <w:link w:val="Footer"/>
    <w:uiPriority w:val="99"/>
    <w:semiHidden/>
    <w:rsid w:val="00481E26"/>
    <w:rPr>
      <w:rFonts w:ascii="Arial" w:hAnsi="Arial"/>
      <w:kern w:val="0"/>
      <w:sz w:val="20"/>
      <w14:ligatures w14:val="none"/>
    </w:rPr>
  </w:style>
  <w:style w:type="character" w:styleId="FootnoteReference">
    <w:name w:val="footnote reference"/>
    <w:basedOn w:val="DefaultParagraphFont"/>
    <w:uiPriority w:val="99"/>
    <w:semiHidden/>
    <w:unhideWhenUsed/>
    <w:rsid w:val="0048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Schrag</dc:creator>
  <cp:keywords/>
  <dc:description/>
  <cp:lastModifiedBy>Truman J Deree</cp:lastModifiedBy>
  <cp:revision>3</cp:revision>
  <dcterms:created xsi:type="dcterms:W3CDTF">2025-03-26T17:45:00Z</dcterms:created>
  <dcterms:modified xsi:type="dcterms:W3CDTF">2025-04-29T22:49:00Z</dcterms:modified>
</cp:coreProperties>
</file>